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0B5D17" w:rsidTr="000B5D17">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0B5D17" w:rsidRDefault="000B5D17">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0B5D17" w:rsidRDefault="000B5D17">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0B5D17" w:rsidRDefault="000B5D17">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0B5D17" w:rsidRDefault="000B5D17">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0B5D17" w:rsidRDefault="000B5D17">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0B5D17" w:rsidRDefault="000B5D17">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0B5D17" w:rsidRDefault="000B5D17">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0B5D17" w:rsidRDefault="000B5D17">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 legal de Kepaquerita, SL</w:t>
            </w:r>
          </w:p>
          <w:p w:rsidR="000B5D17" w:rsidRDefault="000B5D17">
            <w:pPr>
              <w:pStyle w:val="Ningnestilodeprrafo"/>
              <w:suppressAutoHyphens/>
              <w:ind w:left="1701"/>
              <w:jc w:val="both"/>
            </w:pPr>
          </w:p>
        </w:tc>
      </w:tr>
    </w:tbl>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Muy Sres. nuestros:</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comunicamos que su pagaré n.º 47962116, emitido en fecha 5 de abril de 2012, con vencimiento en fecha 15 de junio de 2012 por importe de 15.000,00 euros, domiciliado en su cuenta IBAN ES71 9741 2537 2410 8529 8440 del Banco del Mediterráneo, ha venido devuelto por «incorriente».</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recordamos que dicho pagaré fue entregado como medio de pago de la factura n.º 123/2012, correspondiente al suministro de una partida de quinientas llaves inglesas del n.º 3.</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Adjuntamos a la presente la fotocopia del pagaré devuelto en el que consta la diligencia de declaración equivalente de protesto y de los gastos bancarios de devolución, que ascienden a 175,00 euros.</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Asimismo, conforme a lo dispuesto en el artículo 58 de la Ley 19/1985, de 16 de julio, Ley Cambiaria y del Cheque, les reclamamos el pago de los réditos del importe del pagaré que se devenguen desde el día de su vencimiento calculados al interés de demora actual del 6% y que hasta hoy totalizan 38,37 euros.</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Por la presente les comunicamos que si antes del día 7 de julio del corriente no han nos abonado el importe total de </w:t>
      </w:r>
      <w:r>
        <w:rPr>
          <w:rFonts w:ascii="HelveticaNeueLTStd-Bd" w:hAnsi="HelveticaNeueLTStd-Bd" w:cs="HelveticaNeueLTStd-Bd"/>
          <w:b/>
          <w:bCs/>
          <w:sz w:val="22"/>
          <w:szCs w:val="22"/>
        </w:rPr>
        <w:t>15.213,37 euros</w:t>
      </w:r>
      <w:r>
        <w:rPr>
          <w:rFonts w:ascii="HelveticaNeueLTStd-Roman" w:hAnsi="HelveticaNeueLTStd-Roman" w:cs="HelveticaNeueLTStd-Roman"/>
          <w:sz w:val="22"/>
          <w:szCs w:val="22"/>
        </w:rPr>
        <w:t>, mediante transferencia a nuestra cuenta IBAN ES45 3691 2587 2013 7169 2412, haciendo constar su razón social y NIF, nos veremos obligados en aplicación de nuestra política de créditos a actuar judicialmente en su contra.</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pacing w:val="4"/>
          <w:sz w:val="22"/>
          <w:szCs w:val="22"/>
        </w:rPr>
      </w:pPr>
      <w:r>
        <w:rPr>
          <w:rFonts w:ascii="HelveticaNeueLTStd-Roman" w:hAnsi="HelveticaNeueLTStd-Roman" w:cs="HelveticaNeueLTStd-Roman"/>
          <w:spacing w:val="4"/>
          <w:sz w:val="22"/>
          <w:szCs w:val="22"/>
        </w:rPr>
        <w:t xml:space="preserve">Una vez efectuada dicha transferencia, les rogamos nos envíen una copia del justificante </w:t>
      </w:r>
      <w:r>
        <w:rPr>
          <w:rFonts w:ascii="HelveticaNeueLTStd-Roman" w:hAnsi="HelveticaNeueLTStd-Roman" w:cs="HelveticaNeueLTStd-Roman"/>
          <w:spacing w:val="4"/>
          <w:sz w:val="22"/>
          <w:szCs w:val="22"/>
        </w:rPr>
        <w:br/>
        <w:t xml:space="preserve">por fax al 917304199 a la atención del señor Jaime García o escaneado por email a: </w:t>
      </w:r>
      <w:r>
        <w:rPr>
          <w:rFonts w:ascii="HelveticaNeueLTStd-Roman" w:hAnsi="HelveticaNeueLTStd-Roman" w:cs="HelveticaNeueLTStd-Roman"/>
          <w:spacing w:val="4"/>
          <w:sz w:val="22"/>
          <w:szCs w:val="22"/>
        </w:rPr>
        <w:br/>
        <w:t>j.garcia@gestioncobros.com.</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Al propio tiempo, les recordamos que un pagaré es un documento que tiene aparejada la acción ejecutiva en juicio cambiario y que nos faculta para solicitar de inmediato al juzgado medidas cautelares y el embargo preventivo de bienes.</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Permanecemos a la espera de sus prontas noticias, y les saludamos atentamente.</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p>
    <w:p w:rsidR="000B5D17" w:rsidRDefault="000B5D17" w:rsidP="000B5D17">
      <w:pPr>
        <w:pStyle w:val="Ningnestilodeprrafo"/>
        <w:tabs>
          <w:tab w:val="left" w:pos="476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David Pérez</w:t>
      </w:r>
    </w:p>
    <w:p w:rsidR="000B5D17" w:rsidRDefault="000B5D17" w:rsidP="000B5D1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Jefe del departamento de riesgos</w:t>
      </w:r>
    </w:p>
    <w:p w:rsidR="00F33C68" w:rsidRDefault="000B5D17"/>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B5D17"/>
    <w:rsid w:val="000B5D17"/>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0B5D17"/>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2012-03-09T09:31:00Z</dcterms:created>
  <dcterms:modified xsi:type="dcterms:W3CDTF">2012-03-09T09:31:00Z</dcterms:modified>
</cp:coreProperties>
</file>